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970D3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970D3" w:rsidP="008970D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Důkaz </w:t>
            </w:r>
            <w:r w:rsidR="005E79C3">
              <w:rPr>
                <w:rFonts w:ascii="Arial" w:hAnsi="Arial" w:cs="Arial"/>
                <w:sz w:val="28"/>
                <w:szCs w:val="28"/>
              </w:rPr>
              <w:t>P</w:t>
            </w:r>
            <w:r w:rsidR="00582A3B">
              <w:rPr>
                <w:rFonts w:ascii="Arial" w:hAnsi="Arial" w:cs="Arial"/>
                <w:sz w:val="28"/>
                <w:szCs w:val="28"/>
              </w:rPr>
              <w:t>ythagorov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  <w:r w:rsidR="00582A3B">
              <w:rPr>
                <w:rFonts w:ascii="Arial" w:hAnsi="Arial" w:cs="Arial"/>
                <w:sz w:val="28"/>
                <w:szCs w:val="28"/>
              </w:rPr>
              <w:t xml:space="preserve"> vět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4D1A06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D1A06">
              <w:rPr>
                <w:rFonts w:ascii="Arial" w:hAnsi="Arial" w:cs="Arial"/>
                <w:sz w:val="28"/>
                <w:szCs w:val="28"/>
              </w:rPr>
              <w:t>Obvod, obsah kruhu</w:t>
            </w:r>
            <w:r w:rsidR="00A26D32">
              <w:rPr>
                <w:rFonts w:ascii="Arial" w:hAnsi="Arial" w:cs="Arial"/>
                <w:sz w:val="28"/>
                <w:szCs w:val="28"/>
              </w:rPr>
              <w:t xml:space="preserve"> - slovní úloha</w:t>
            </w:r>
          </w:p>
          <w:p w:rsidR="00A26D32" w:rsidRDefault="00A26D32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Pythagorova věta v pravoúhlém trojúhelníku</w:t>
            </w:r>
          </w:p>
          <w:p w:rsidR="00657B72" w:rsidRDefault="004D1A06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A26D32">
              <w:rPr>
                <w:rFonts w:ascii="Arial" w:hAnsi="Arial" w:cs="Arial"/>
                <w:sz w:val="28"/>
                <w:szCs w:val="28"/>
              </w:rPr>
              <w:t xml:space="preserve">Důkaz </w:t>
            </w:r>
            <w:r>
              <w:rPr>
                <w:rFonts w:ascii="Arial" w:hAnsi="Arial" w:cs="Arial"/>
                <w:sz w:val="28"/>
                <w:szCs w:val="28"/>
              </w:rPr>
              <w:t>Pythagorov</w:t>
            </w:r>
            <w:r w:rsidR="00A26D32">
              <w:rPr>
                <w:rFonts w:ascii="Arial" w:hAnsi="Arial" w:cs="Arial"/>
                <w:sz w:val="28"/>
                <w:szCs w:val="28"/>
              </w:rPr>
              <w:t>y</w:t>
            </w:r>
            <w:r>
              <w:rPr>
                <w:rFonts w:ascii="Arial" w:hAnsi="Arial" w:cs="Arial"/>
                <w:sz w:val="28"/>
                <w:szCs w:val="28"/>
              </w:rPr>
              <w:t xml:space="preserve"> vět</w:t>
            </w:r>
            <w:r w:rsidR="00A26D32">
              <w:rPr>
                <w:rFonts w:ascii="Arial" w:hAnsi="Arial" w:cs="Arial"/>
                <w:sz w:val="28"/>
                <w:szCs w:val="28"/>
              </w:rPr>
              <w:t>y</w:t>
            </w:r>
          </w:p>
          <w:p w:rsidR="004D1A06" w:rsidRDefault="00A26D32" w:rsidP="004D1A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Důkaz ve velkém čtverci se čtyřmi trojúhelníky</w:t>
            </w:r>
          </w:p>
          <w:p w:rsidR="00A26D32" w:rsidRDefault="00A26D32" w:rsidP="004D1A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Důkaz rozdělením a rozdělením čtverců</w:t>
            </w:r>
          </w:p>
          <w:p w:rsidR="004D1A06" w:rsidRDefault="004D1A06" w:rsidP="004D1A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2</w:t>
            </w:r>
            <w:r w:rsidR="00A26D32">
              <w:rPr>
                <w:rFonts w:ascii="Arial" w:hAnsi="Arial" w:cs="Arial"/>
                <w:sz w:val="28"/>
                <w:szCs w:val="28"/>
              </w:rPr>
              <w:t>3-24</w:t>
            </w:r>
          </w:p>
          <w:p w:rsidR="00A26D32" w:rsidRDefault="00A26D32" w:rsidP="004D1A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s učebnicí – důkaz na dlaždicích</w:t>
            </w:r>
          </w:p>
          <w:p w:rsidR="004D1A06" w:rsidRPr="004D1A06" w:rsidRDefault="00A26D32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P. V. platí je v pravoúhlém trojúhelníku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165C"/>
    <w:rsid w:val="00A07524"/>
    <w:rsid w:val="00A26D32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F9C87-6854-40A1-917C-895AD5E51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2012-01-06T11:42:00Z</dcterms:created>
  <dcterms:modified xsi:type="dcterms:W3CDTF">2012-01-06T11:45:00Z</dcterms:modified>
</cp:coreProperties>
</file>